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oraz umundurowanie Straży Miejskiej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Służby mundurowe wymagają odpowiedniego wyposażenia, odzież, obuwie oraz akcesoria oprócz swojej funkcjonalności powinny być wytrzymałe, a zarazem wygodne. Jeśli jesteś ciekaw, jak prezentuje się umundurowanie Straży Miejskiej w Polsce, sprawdź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prezentuje się umundurowanie Straży Miejskiej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pełnienia służby, osoby pracujące w Straży Miejskiej muszą posiadać umundurowanie. Warto zaznaczyć, że ubiór oprócz estetycznego wyglądu musi posiadać szereg udogodnień oraz rozwiązań, aby ułatwiał w jak największym stopniu wykonywanie pracy. Jeśli jesteś ciekaw, jak wygląda </w:t>
      </w:r>
      <w:r>
        <w:rPr>
          <w:rFonts w:ascii="calibri" w:hAnsi="calibri" w:eastAsia="calibri" w:cs="calibri"/>
          <w:sz w:val="24"/>
          <w:szCs w:val="24"/>
          <w:b/>
        </w:rPr>
        <w:t xml:space="preserve">umundurowanie Straży Miejskiej</w:t>
      </w:r>
      <w:r>
        <w:rPr>
          <w:rFonts w:ascii="calibri" w:hAnsi="calibri" w:eastAsia="calibri" w:cs="calibri"/>
          <w:sz w:val="24"/>
          <w:szCs w:val="24"/>
        </w:rPr>
        <w:t xml:space="preserve"> w Polsce, zapoznaj się z treścią poniższego artykułu.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2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Charakterystyczne elementy umundurowania Straży Miejskiej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warto zaznaczyć, że ubiór może różnić się w zależności od miasta, lecz z reguły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umundurowanie Straży Miejskiej</w:t>
      </w:r>
      <w:r>
        <w:rPr>
          <w:rFonts w:ascii="calibri" w:hAnsi="calibri" w:eastAsia="calibri" w:cs="calibri"/>
          <w:sz w:val="24"/>
          <w:szCs w:val="24"/>
        </w:rPr>
        <w:t xml:space="preserve"> posiada następujące elementy:</w:t>
      </w:r>
    </w:p>
    <w:p>
      <w:r>
        <w:rPr>
          <w:rFonts w:ascii="calibri" w:hAnsi="calibri" w:eastAsia="calibri" w:cs="calibri"/>
          <w:sz w:val="24"/>
          <w:szCs w:val="24"/>
        </w:rPr>
        <w:t xml:space="preserve">- Granatowe lub czarne spodnie oraz marynarki,</w:t>
      </w:r>
    </w:p>
    <w:p>
      <w:r>
        <w:rPr>
          <w:rFonts w:ascii="calibri" w:hAnsi="calibri" w:eastAsia="calibri" w:cs="calibri"/>
          <w:sz w:val="24"/>
          <w:szCs w:val="24"/>
        </w:rPr>
        <w:t xml:space="preserve">- Wytrzymałe i wygodne obuwie,</w:t>
      </w:r>
    </w:p>
    <w:p>
      <w:r>
        <w:rPr>
          <w:rFonts w:ascii="calibri" w:hAnsi="calibri" w:eastAsia="calibri" w:cs="calibri"/>
          <w:sz w:val="24"/>
          <w:szCs w:val="24"/>
        </w:rPr>
        <w:t xml:space="preserve">- Specjalne oznaczenia Straży Miejskiej na ramionach,</w:t>
      </w:r>
    </w:p>
    <w:p>
      <w:r>
        <w:rPr>
          <w:rFonts w:ascii="calibri" w:hAnsi="calibri" w:eastAsia="calibri" w:cs="calibri"/>
          <w:sz w:val="24"/>
          <w:szCs w:val="24"/>
        </w:rPr>
        <w:t xml:space="preserve">- Często można spotkać kamizelkę odblaskową lub taktyczną jako dodatek do marynarki,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zaznaczyć, że umundurowanie strażników miejskich w niektórych miastach może zawierać dodatkowe elementy ochronne, takie jak kaski, ochraniacze na łokcie i kolana oraz rękawice. Często spotykane w jako element wyposażenia są pasy taktyczne, które pozwalają na przenoszenie niezbędnych akcesoriów: latarek, radiotelefonów i pałek teleskopowych.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Na głowach strażnicy miejscy zazwyczaj noszą czapki z charakterystycznym emblematem, lecz również możemy zauważyć zamiast czapki, kask ochronny.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9px; height:4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nabyć umundurowanie Straży Miejskiej?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sklepu, który oferuje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umundurowanie Straży Miejskiej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z dobrej jakości materiałów oraz w przystępnej cenie, to koniecznie zajrzyj do sklepu internetowego Sortmund. Znajdziesz tam szeroką gamę produktów z zakresu odzieży oraz akcesoriów służb mundurowych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sortmund.pl/pol_m_Straz-Miejska-84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2026-07-26T03:58:04+02:00</dcterms:created>
  <dcterms:modified xsi:type="dcterms:W3CDTF">2026-07-26T03:58:04+02:00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